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5A43A" w14:textId="77777777" w:rsidR="004207A1" w:rsidRDefault="004207A1" w:rsidP="004207A1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Sąd Rejonowy w Jarosławiu</w:t>
      </w:r>
    </w:p>
    <w:p w14:paraId="654A3A08" w14:textId="77777777" w:rsidR="004207A1" w:rsidRDefault="004207A1" w:rsidP="004207A1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I Wydział Cywilny </w:t>
      </w:r>
    </w:p>
    <w:p w14:paraId="6BA13393" w14:textId="77777777" w:rsidR="004207A1" w:rsidRDefault="004207A1" w:rsidP="004207A1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ul. Jana Pawła II  11</w:t>
      </w:r>
    </w:p>
    <w:p w14:paraId="2244731C" w14:textId="77777777" w:rsidR="004207A1" w:rsidRDefault="004207A1" w:rsidP="004207A1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37-500 Jarosław</w:t>
      </w:r>
    </w:p>
    <w:p w14:paraId="3700B172" w14:textId="77777777" w:rsidR="004207A1" w:rsidRDefault="004207A1" w:rsidP="004207A1">
      <w:pPr>
        <w:pStyle w:val="Bezodstpw"/>
        <w:rPr>
          <w:rFonts w:ascii="Times New Roman" w:hAnsi="Times New Roman" w:cs="Times New Roman"/>
          <w:sz w:val="27"/>
          <w:szCs w:val="27"/>
        </w:rPr>
      </w:pPr>
    </w:p>
    <w:p w14:paraId="30A425B3" w14:textId="77777777" w:rsidR="004207A1" w:rsidRDefault="004207A1" w:rsidP="004207A1">
      <w:pPr>
        <w:pStyle w:val="Bezodstpw"/>
        <w:rPr>
          <w:rFonts w:ascii="Times New Roman" w:hAnsi="Times New Roman" w:cs="Times New Roman"/>
          <w:sz w:val="27"/>
          <w:szCs w:val="27"/>
        </w:rPr>
      </w:pPr>
    </w:p>
    <w:p w14:paraId="24472237" w14:textId="77777777" w:rsidR="004207A1" w:rsidRDefault="004207A1" w:rsidP="004207A1">
      <w:pPr>
        <w:pStyle w:val="Bezodstpw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Sygn. akt </w:t>
      </w:r>
      <w:r>
        <w:rPr>
          <w:rFonts w:ascii="Times New Roman" w:hAnsi="Times New Roman" w:cs="Times New Roman"/>
          <w:b/>
          <w:sz w:val="27"/>
          <w:szCs w:val="27"/>
        </w:rPr>
        <w:t>I Co 655/23</w:t>
      </w:r>
    </w:p>
    <w:p w14:paraId="57F857D1" w14:textId="77777777" w:rsidR="004207A1" w:rsidRDefault="004207A1" w:rsidP="004207A1">
      <w:pPr>
        <w:rPr>
          <w:sz w:val="24"/>
          <w:szCs w:val="24"/>
        </w:rPr>
      </w:pPr>
    </w:p>
    <w:p w14:paraId="6D4DE3D6" w14:textId="77777777" w:rsidR="004207A1" w:rsidRDefault="004207A1" w:rsidP="004207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ZARZĄDZENIE</w:t>
      </w:r>
    </w:p>
    <w:p w14:paraId="602A6CB2" w14:textId="77777777" w:rsidR="004207A1" w:rsidRDefault="004207A1" w:rsidP="00420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98CE7E" w14:textId="77777777" w:rsidR="004207A1" w:rsidRDefault="004207A1" w:rsidP="004207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„W Sądzie Rejonowym w Jarosławiu, I Wydział Cywilny pod sygn. akt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I Co 655/23 </w:t>
      </w:r>
      <w:r>
        <w:rPr>
          <w:rFonts w:ascii="Times New Roman" w:hAnsi="Times New Roman" w:cs="Times New Roman"/>
          <w:sz w:val="28"/>
          <w:szCs w:val="28"/>
        </w:rPr>
        <w:t xml:space="preserve">toczy się postępowanie z wniosku wierzyciela Rafała Matusz                                    z udziałem dłużnika Anny </w:t>
      </w:r>
      <w:proofErr w:type="spellStart"/>
      <w:r>
        <w:rPr>
          <w:rFonts w:ascii="Times New Roman" w:hAnsi="Times New Roman" w:cs="Times New Roman"/>
          <w:sz w:val="28"/>
          <w:szCs w:val="28"/>
        </w:rPr>
        <w:t>Jagiełłowicz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w przedmiocie egzekucji sądowej.</w:t>
      </w:r>
    </w:p>
    <w:p w14:paraId="3F368BD8" w14:textId="77777777" w:rsidR="004207A1" w:rsidRDefault="004207A1" w:rsidP="004207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1.postanowieniem z dnia 01 lipca 2025 roku  ustanowiono dla dłużniczki Anny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Jagiełłowicz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ostatnio zamieszkałej 37-500 Jarosław  os.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Skarbowskiego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20/6, której aktualne miejsce pobytu nie jest znane 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kuratora w osobie Pauliny Winiarskiej </w:t>
      </w:r>
      <w:r>
        <w:rPr>
          <w:rFonts w:ascii="Times New Roman" w:hAnsi="Times New Roman" w:cs="Times New Roman"/>
          <w:b/>
          <w:sz w:val="28"/>
          <w:szCs w:val="28"/>
        </w:rPr>
        <w:t>pracownika tut. Sądu</w:t>
      </w:r>
      <w:r>
        <w:rPr>
          <w:rFonts w:ascii="Times New Roman" w:hAnsi="Times New Roman" w:cs="Times New Roman"/>
          <w:sz w:val="28"/>
          <w:szCs w:val="28"/>
        </w:rPr>
        <w:t xml:space="preserve"> (adres do kontaktu Jarosław, ul. Jana Pawła II 11) - celem reprezentowania jej  interesów w niniejszej sprawie,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skuteczność doręczenia kuratorowi odpisu wniosku i dalszych pism w sprawie uzależnić od upływu miesięcznego terminu od chwili wywieszenia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obwieszczeń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41B77A" w14:textId="77777777" w:rsidR="007704BF" w:rsidRDefault="007704BF">
      <w:bookmarkStart w:id="0" w:name="_GoBack"/>
      <w:bookmarkEnd w:id="0"/>
    </w:p>
    <w:sectPr w:rsidR="00770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35"/>
    <w:rsid w:val="00274B35"/>
    <w:rsid w:val="004207A1"/>
    <w:rsid w:val="007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4A8E0-2F0D-49A0-B6F6-BFEDDB8D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07A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7A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Company>Sad Rejonowy w Jaroslawiu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2025-07-15T07:36:00Z</dcterms:created>
  <dcterms:modified xsi:type="dcterms:W3CDTF">2025-07-15T07:36:00Z</dcterms:modified>
</cp:coreProperties>
</file>